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uloHoja"/>
      </w:pPr>
      <w:r>
        <w:t xml:space="preserve">Registro de sesiones</w:t>
      </w:r>
    </w:p>
    <w:p>
      <w:pPr>
        <w:pStyle w:val="Entrada"/>
      </w:pPr>
      <w:r>
        <w:t xml:space="preserve">Rellena una fila por sesión. Identifica a cada paciente con un código, no con su nombre completo, y anota solo lo esencial.</w:t>
      </w:r>
    </w:p>
    <w:tbl>
      <w:tblPr>
        <w:tblW w:w="9638" w:type="dxa"/>
        <w:tblLayout w:type="fixed"/>
        <w:tblBorders>
          <w:top w:val="single" w:sz="6" w:space="0" w:color="8C8C8C"/>
          <w:left w:val="single" w:sz="6" w:space="0" w:color="8C8C8C"/>
          <w:bottom w:val="single" w:sz="6" w:space="0" w:color="8C8C8C"/>
          <w:right w:val="single" w:sz="6" w:space="0" w:color="8C8C8C"/>
          <w:insideH w:val="single" w:sz="6" w:space="0" w:color="8C8C8C"/>
          <w:insideV w:val="single" w:sz="6" w:space="0" w:color="8C8C8C"/>
        </w:tblBorders>
        <w:tblCellMar>
          <w:top w:w="72" w:type="dxa"/>
          <w:left w:w="86" w:type="dxa"/>
          <w:bottom w:w="72" w:type="dxa"/>
          <w:right w:w="86" w:type="dxa"/>
        </w:tblCellMar>
      </w:tblPr>
      <w:tblGrid>
        <w:gridCol w:w="1376"/>
        <w:gridCol w:w="1376"/>
        <w:gridCol w:w="2294"/>
        <w:gridCol w:w="2294"/>
        <w:gridCol w:w="2298"/>
      </w:tblGrid>
      <w:tr>
        <w:trPr>
          <w:tblHeader/>
        </w:trPr>
        <w:tc>
          <w:tcPr>
            <w:tcW w:w="1376" w:type="dxa"/>
            <w:shd w:val="clear" w:color="auto" w:fill="F2F2F2"/>
            <w:vAlign w:val="top"/>
          </w:tcPr>
          <w:p>
            <w:pPr>
              <w:spacing w:after="0"/>
            </w:pPr>
            <w:r>
              <w:rPr>
                <w:b/>
                <w:sz w:val="18"/>
                <w:szCs w:val="18"/>
              </w:rPr>
              <w:t xml:space="preserve">Fecha</w:t>
            </w:r>
          </w:p>
        </w:tc>
        <w:tc>
          <w:tcPr>
            <w:tcW w:w="1376" w:type="dxa"/>
            <w:shd w:val="clear" w:color="auto" w:fill="F2F2F2"/>
            <w:vAlign w:val="top"/>
          </w:tcPr>
          <w:p>
            <w:pPr>
              <w:spacing w:after="0"/>
            </w:pPr>
            <w:r>
              <w:rPr>
                <w:b/>
                <w:sz w:val="18"/>
                <w:szCs w:val="18"/>
              </w:rPr>
              <w:t xml:space="preserve">Código paciente</w:t>
            </w:r>
          </w:p>
        </w:tc>
        <w:tc>
          <w:tcPr>
            <w:tcW w:w="2294" w:type="dxa"/>
            <w:shd w:val="clear" w:color="auto" w:fill="F2F2F2"/>
            <w:vAlign w:val="top"/>
          </w:tcPr>
          <w:p>
            <w:pPr>
              <w:spacing w:after="0"/>
            </w:pPr>
            <w:r>
              <w:rPr>
                <w:b/>
                <w:sz w:val="18"/>
                <w:szCs w:val="18"/>
              </w:rPr>
              <w:t xml:space="preserve">Foco y objetivos</w:t>
            </w:r>
          </w:p>
        </w:tc>
        <w:tc>
          <w:tcPr>
            <w:tcW w:w="2294" w:type="dxa"/>
            <w:shd w:val="clear" w:color="auto" w:fill="F2F2F2"/>
            <w:vAlign w:val="top"/>
          </w:tcPr>
          <w:p>
            <w:pPr>
              <w:spacing w:after="0"/>
            </w:pPr>
            <w:r>
              <w:rPr>
                <w:b/>
                <w:sz w:val="18"/>
                <w:szCs w:val="18"/>
              </w:rPr>
              <w:t xml:space="preserve">Intervenciones</w:t>
            </w:r>
          </w:p>
        </w:tc>
        <w:tc>
          <w:tcPr>
            <w:tcW w:w="2298" w:type="dxa"/>
            <w:shd w:val="clear" w:color="auto" w:fill="F2F2F2"/>
            <w:vAlign w:val="top"/>
          </w:tcPr>
          <w:p>
            <w:pPr>
              <w:spacing w:after="0"/>
            </w:pPr>
            <w:r>
              <w:rPr>
                <w:b/>
                <w:sz w:val="18"/>
                <w:szCs w:val="18"/>
              </w:rPr>
              <w:t xml:space="preserve">Plan y tareas</w:t>
            </w:r>
          </w:p>
        </w:tc>
      </w:tr>
      <w:tr>
        <w:trPr>
          <w:trHeight w:val="624" w:hRule="atLeast"/>
        </w:trPr>
        <w:tc>
          <w:tcPr>
            <w:tcW w:w="1376" w:type="dxa"/>
            <w:vAlign w:val="top"/>
          </w:tcPr>
          <w:p/>
        </w:tc>
        <w:tc>
          <w:tcPr>
            <w:tcW w:w="1376" w:type="dxa"/>
            <w:vAlign w:val="top"/>
          </w:tcPr>
          <w:p/>
        </w:tc>
        <w:tc>
          <w:tcPr>
            <w:tcW w:w="2294" w:type="dxa"/>
            <w:vAlign w:val="top"/>
          </w:tcPr>
          <w:p/>
        </w:tc>
        <w:tc>
          <w:tcPr>
            <w:tcW w:w="2294" w:type="dxa"/>
            <w:vAlign w:val="top"/>
          </w:tcPr>
          <w:p/>
        </w:tc>
        <w:tc>
          <w:tcPr>
            <w:tcW w:w="2298" w:type="dxa"/>
            <w:vAlign w:val="top"/>
          </w:tcPr>
          <w:p/>
        </w:tc>
      </w:tr>
      <w:tr>
        <w:trPr>
          <w:trHeight w:val="624" w:hRule="atLeast"/>
        </w:trPr>
        <w:tc>
          <w:tcPr>
            <w:tcW w:w="1376" w:type="dxa"/>
            <w:vAlign w:val="top"/>
          </w:tcPr>
          <w:p/>
        </w:tc>
        <w:tc>
          <w:tcPr>
            <w:tcW w:w="1376" w:type="dxa"/>
            <w:vAlign w:val="top"/>
          </w:tcPr>
          <w:p/>
        </w:tc>
        <w:tc>
          <w:tcPr>
            <w:tcW w:w="2294" w:type="dxa"/>
            <w:vAlign w:val="top"/>
          </w:tcPr>
          <w:p/>
        </w:tc>
        <w:tc>
          <w:tcPr>
            <w:tcW w:w="2294" w:type="dxa"/>
            <w:vAlign w:val="top"/>
          </w:tcPr>
          <w:p/>
        </w:tc>
        <w:tc>
          <w:tcPr>
            <w:tcW w:w="2298" w:type="dxa"/>
            <w:vAlign w:val="top"/>
          </w:tcPr>
          <w:p/>
        </w:tc>
      </w:tr>
      <w:tr>
        <w:trPr>
          <w:trHeight w:val="624" w:hRule="atLeast"/>
        </w:trPr>
        <w:tc>
          <w:tcPr>
            <w:tcW w:w="1376" w:type="dxa"/>
            <w:vAlign w:val="top"/>
          </w:tcPr>
          <w:p/>
        </w:tc>
        <w:tc>
          <w:tcPr>
            <w:tcW w:w="1376" w:type="dxa"/>
            <w:vAlign w:val="top"/>
          </w:tcPr>
          <w:p/>
        </w:tc>
        <w:tc>
          <w:tcPr>
            <w:tcW w:w="2294" w:type="dxa"/>
            <w:vAlign w:val="top"/>
          </w:tcPr>
          <w:p/>
        </w:tc>
        <w:tc>
          <w:tcPr>
            <w:tcW w:w="2294" w:type="dxa"/>
            <w:vAlign w:val="top"/>
          </w:tcPr>
          <w:p/>
        </w:tc>
        <w:tc>
          <w:tcPr>
            <w:tcW w:w="2298" w:type="dxa"/>
            <w:vAlign w:val="top"/>
          </w:tcPr>
          <w:p/>
        </w:tc>
      </w:tr>
      <w:tr>
        <w:trPr>
          <w:trHeight w:val="624" w:hRule="atLeast"/>
        </w:trPr>
        <w:tc>
          <w:tcPr>
            <w:tcW w:w="1376" w:type="dxa"/>
            <w:vAlign w:val="top"/>
          </w:tcPr>
          <w:p/>
        </w:tc>
        <w:tc>
          <w:tcPr>
            <w:tcW w:w="1376" w:type="dxa"/>
            <w:vAlign w:val="top"/>
          </w:tcPr>
          <w:p/>
        </w:tc>
        <w:tc>
          <w:tcPr>
            <w:tcW w:w="2294" w:type="dxa"/>
            <w:vAlign w:val="top"/>
          </w:tcPr>
          <w:p/>
        </w:tc>
        <w:tc>
          <w:tcPr>
            <w:tcW w:w="2294" w:type="dxa"/>
            <w:vAlign w:val="top"/>
          </w:tcPr>
          <w:p/>
        </w:tc>
        <w:tc>
          <w:tcPr>
            <w:tcW w:w="2298" w:type="dxa"/>
            <w:vAlign w:val="top"/>
          </w:tcPr>
          <w:p/>
        </w:tc>
      </w:tr>
      <w:tr>
        <w:trPr>
          <w:trHeight w:val="624" w:hRule="atLeast"/>
        </w:trPr>
        <w:tc>
          <w:tcPr>
            <w:tcW w:w="1376" w:type="dxa"/>
            <w:vAlign w:val="top"/>
          </w:tcPr>
          <w:p/>
        </w:tc>
        <w:tc>
          <w:tcPr>
            <w:tcW w:w="1376" w:type="dxa"/>
            <w:vAlign w:val="top"/>
          </w:tcPr>
          <w:p/>
        </w:tc>
        <w:tc>
          <w:tcPr>
            <w:tcW w:w="2294" w:type="dxa"/>
            <w:vAlign w:val="top"/>
          </w:tcPr>
          <w:p/>
        </w:tc>
        <w:tc>
          <w:tcPr>
            <w:tcW w:w="2294" w:type="dxa"/>
            <w:vAlign w:val="top"/>
          </w:tcPr>
          <w:p/>
        </w:tc>
        <w:tc>
          <w:tcPr>
            <w:tcW w:w="2298" w:type="dxa"/>
            <w:vAlign w:val="top"/>
          </w:tcPr>
          <w:p/>
        </w:tc>
      </w:tr>
      <w:tr>
        <w:trPr>
          <w:trHeight w:val="624" w:hRule="atLeast"/>
        </w:trPr>
        <w:tc>
          <w:tcPr>
            <w:tcW w:w="1376" w:type="dxa"/>
            <w:vAlign w:val="top"/>
          </w:tcPr>
          <w:p/>
        </w:tc>
        <w:tc>
          <w:tcPr>
            <w:tcW w:w="1376" w:type="dxa"/>
            <w:vAlign w:val="top"/>
          </w:tcPr>
          <w:p/>
        </w:tc>
        <w:tc>
          <w:tcPr>
            <w:tcW w:w="2294" w:type="dxa"/>
            <w:vAlign w:val="top"/>
          </w:tcPr>
          <w:p/>
        </w:tc>
        <w:tc>
          <w:tcPr>
            <w:tcW w:w="2294" w:type="dxa"/>
            <w:vAlign w:val="top"/>
          </w:tcPr>
          <w:p/>
        </w:tc>
        <w:tc>
          <w:tcPr>
            <w:tcW w:w="2298" w:type="dxa"/>
            <w:vAlign w:val="top"/>
          </w:tcPr>
          <w:p/>
        </w:tc>
      </w:tr>
      <w:tr>
        <w:trPr>
          <w:trHeight w:val="624" w:hRule="atLeast"/>
        </w:trPr>
        <w:tc>
          <w:tcPr>
            <w:tcW w:w="1376" w:type="dxa"/>
            <w:vAlign w:val="top"/>
          </w:tcPr>
          <w:p/>
        </w:tc>
        <w:tc>
          <w:tcPr>
            <w:tcW w:w="1376" w:type="dxa"/>
            <w:vAlign w:val="top"/>
          </w:tcPr>
          <w:p/>
        </w:tc>
        <w:tc>
          <w:tcPr>
            <w:tcW w:w="2294" w:type="dxa"/>
            <w:vAlign w:val="top"/>
          </w:tcPr>
          <w:p/>
        </w:tc>
        <w:tc>
          <w:tcPr>
            <w:tcW w:w="2294" w:type="dxa"/>
            <w:vAlign w:val="top"/>
          </w:tcPr>
          <w:p/>
        </w:tc>
        <w:tc>
          <w:tcPr>
            <w:tcW w:w="2298" w:type="dxa"/>
            <w:vAlign w:val="top"/>
          </w:tcPr>
          <w:p/>
        </w:tc>
      </w:tr>
      <w:tr>
        <w:trPr>
          <w:trHeight w:val="624" w:hRule="atLeast"/>
        </w:trPr>
        <w:tc>
          <w:tcPr>
            <w:tcW w:w="1376" w:type="dxa"/>
            <w:vAlign w:val="top"/>
          </w:tcPr>
          <w:p/>
        </w:tc>
        <w:tc>
          <w:tcPr>
            <w:tcW w:w="1376" w:type="dxa"/>
            <w:vAlign w:val="top"/>
          </w:tcPr>
          <w:p/>
        </w:tc>
        <w:tc>
          <w:tcPr>
            <w:tcW w:w="2294" w:type="dxa"/>
            <w:vAlign w:val="top"/>
          </w:tcPr>
          <w:p/>
        </w:tc>
        <w:tc>
          <w:tcPr>
            <w:tcW w:w="2294" w:type="dxa"/>
            <w:vAlign w:val="top"/>
          </w:tcPr>
          <w:p/>
        </w:tc>
        <w:tc>
          <w:tcPr>
            <w:tcW w:w="2298" w:type="dxa"/>
            <w:vAlign w:val="top"/>
          </w:tcPr>
          <w:p/>
        </w:tc>
      </w:tr>
    </w:tbl>
    <w:p>
      <w:pPr>
        <w:pStyle w:val="Nota"/>
        <w:spacing w:before="160"/>
      </w:pPr>
      <w:r>
        <w:t xml:space="preserve">Anota cada fila lo antes posible tras la consulta. Guarda esta hoja con la confidencialidad que exige tu práctica.</w:t>
      </w:r>
    </w:p>
    <w:p>
      <w:pPr>
        <w:pStyle w:val="Aviso"/>
      </w:pPr>
      <w:r>
        <w:t xml:space="preserve">Nota para el profesional: esta plantilla es un modelo de trabajo, no un documento oficial ni asesoría legal. Revísala y adáptala a tu encuadre, al código deontológico que rija tu ejercicio y a la normativa de tu país. Cuando la hayas adaptado, puedes borrar esta nota.</w:t>
      </w:r>
    </w:p>
    <w:p>
      <w:pPr>
        <w:pStyle w:val="Nota"/>
        <w:spacing w:before="0"/>
      </w:pPr>
      <w:r>
        <w:t xml:space="preserve">Creado por psyred.org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1"/>
        <w:szCs w:val="21"/>
        <w:lang w:val="es-ES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uloHoja">
    <w:name w:val="Titulo de hoja"/>
    <w:basedOn w:val="Normal"/>
    <w:qFormat/>
    <w:pPr>
      <w:keepNext/>
      <w:spacing w:before="0" w:after="80"/>
    </w:pPr>
    <w:rPr>
      <w:b/>
      <w:sz w:val="38"/>
      <w:szCs w:val="38"/>
    </w:rPr>
  </w:style>
  <w:style w:type="paragraph" w:styleId="Entrada">
    <w:name w:val="Entrada"/>
    <w:basedOn w:val="Normal"/>
    <w:qFormat/>
    <w:pPr>
      <w:spacing w:after="260"/>
    </w:pPr>
    <w:rPr>
      <w:color w:val="3C3C3C"/>
      <w:sz w:val="19"/>
      <w:szCs w:val="19"/>
    </w:rPr>
  </w:style>
  <w:style w:type="paragraph" w:styleId="Campo">
    <w:name w:val="Campo"/>
    <w:basedOn w:val="Normal"/>
    <w:qFormat/>
    <w:pPr>
      <w:keepNext/>
      <w:spacing w:before="220" w:after="60"/>
    </w:pPr>
    <w:rPr>
      <w:b/>
    </w:rPr>
  </w:style>
  <w:style w:type="paragraph" w:styleId="Clausula">
    <w:name w:val="Clausula"/>
    <w:basedOn w:val="Normal"/>
    <w:qFormat/>
    <w:pPr>
      <w:keepNext/>
      <w:spacing w:before="240" w:after="60"/>
    </w:pPr>
    <w:rPr>
      <w:b/>
    </w:rPr>
  </w:style>
  <w:style w:type="paragraph" w:styleId="Ayuda">
    <w:name w:val="Ayuda"/>
    <w:basedOn w:val="Normal"/>
    <w:qFormat/>
    <w:pPr>
      <w:spacing w:before="0" w:after="60"/>
    </w:pPr>
    <w:rPr>
      <w:i/>
      <w:color w:val="5A5A5A"/>
      <w:sz w:val="18"/>
      <w:szCs w:val="18"/>
    </w:rPr>
  </w:style>
  <w:style w:type="paragraph" w:styleId="LineaEscritura">
    <w:name w:val="Linea de escritura"/>
    <w:basedOn w:val="Normal"/>
    <w:qFormat/>
    <w:pPr>
      <w:pBdr>
        <w:bottom w:val="single" w:sz="6" w:space="1" w:color="8C8C8C"/>
      </w:pBdr>
      <w:spacing w:before="60" w:after="200" w:line="240" w:lineRule="auto"/>
    </w:pPr>
  </w:style>
  <w:style w:type="paragraph" w:styleId="Nota">
    <w:name w:val="Nota"/>
    <w:basedOn w:val="Normal"/>
    <w:qFormat/>
    <w:rPr>
      <w:color w:val="5A5A5A"/>
      <w:sz w:val="17"/>
      <w:szCs w:val="17"/>
    </w:rPr>
  </w:style>
  <w:style w:type="paragraph" w:styleId="Aviso">
    <w:name w:val="Aviso"/>
    <w:basedOn w:val="Normal"/>
    <w:qFormat/>
    <w:pPr>
      <w:pBdr>
        <w:top w:val="single" w:sz="6" w:space="8" w:color="8C8C8C"/>
      </w:pBdr>
      <w:spacing w:before="360" w:after="80"/>
    </w:pPr>
    <w:rPr>
      <w:color w:val="5A5A5A"/>
      <w:sz w:val="17"/>
      <w:szCs w:val="17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>
  <dc:title>Registro de sesiones para psicólogos PDF</dc:title>
  <dc:creator>psyred.org</dc:creator>
  <cp:lastModifiedBy>psyred.org</cp:lastModifiedBy>
</cp:coreProperties>
</file>